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C27" w:rsidRPr="00267C27" w:rsidRDefault="00267C27" w:rsidP="00267C27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67C27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267C27" w:rsidRPr="00267C27" w:rsidRDefault="00267C27" w:rsidP="00267C27">
      <w:pPr>
        <w:jc w:val="center"/>
        <w:outlineLvl w:val="0"/>
        <w:rPr>
          <w:rFonts w:ascii="Times New Roman" w:hAnsi="Times New Roman" w:cs="Times New Roman"/>
        </w:rPr>
      </w:pPr>
      <w:r w:rsidRPr="00267C27">
        <w:rPr>
          <w:rFonts w:ascii="Times New Roman" w:hAnsi="Times New Roman" w:cs="Times New Roman"/>
          <w:b/>
          <w:bCs/>
          <w:sz w:val="28"/>
          <w:szCs w:val="28"/>
        </w:rPr>
        <w:t>Совет депутатов Салтынского сельского поселения</w:t>
      </w:r>
    </w:p>
    <w:p w:rsidR="00267C27" w:rsidRPr="00267C27" w:rsidRDefault="00267C27" w:rsidP="00267C27">
      <w:pPr>
        <w:jc w:val="center"/>
        <w:outlineLvl w:val="0"/>
        <w:rPr>
          <w:rFonts w:ascii="Times New Roman" w:hAnsi="Times New Roman" w:cs="Times New Roman"/>
        </w:rPr>
      </w:pPr>
      <w:r w:rsidRPr="00267C27">
        <w:rPr>
          <w:rFonts w:ascii="Times New Roman" w:hAnsi="Times New Roman" w:cs="Times New Roman"/>
          <w:b/>
          <w:bCs/>
          <w:sz w:val="28"/>
          <w:szCs w:val="28"/>
        </w:rPr>
        <w:t>Урюпинский муниципальный район</w:t>
      </w:r>
    </w:p>
    <w:p w:rsidR="00267C27" w:rsidRPr="00267C27" w:rsidRDefault="00267C27" w:rsidP="00267C27">
      <w:pPr>
        <w:pBdr>
          <w:bottom w:val="double" w:sz="6" w:space="1" w:color="auto"/>
        </w:pBdr>
        <w:jc w:val="center"/>
        <w:outlineLvl w:val="0"/>
        <w:rPr>
          <w:rFonts w:ascii="Times New Roman" w:hAnsi="Times New Roman" w:cs="Times New Roman"/>
        </w:rPr>
      </w:pPr>
      <w:r w:rsidRPr="00267C27">
        <w:rPr>
          <w:rFonts w:ascii="Times New Roman" w:hAnsi="Times New Roman" w:cs="Times New Roman"/>
          <w:b/>
          <w:bCs/>
          <w:sz w:val="28"/>
          <w:szCs w:val="28"/>
        </w:rPr>
        <w:t>Волгоградская область</w:t>
      </w:r>
    </w:p>
    <w:p w:rsidR="00267C27" w:rsidRPr="00AF1AE3" w:rsidRDefault="00267C27" w:rsidP="00267C2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67C27" w:rsidRPr="007D78E1" w:rsidRDefault="00267C27" w:rsidP="00267C27">
      <w:pPr>
        <w:jc w:val="center"/>
        <w:rPr>
          <w:rFonts w:ascii="Times New Roman" w:hAnsi="Times New Roman" w:cs="Times New Roman"/>
          <w:sz w:val="28"/>
          <w:szCs w:val="28"/>
        </w:rPr>
      </w:pPr>
      <w:r w:rsidRPr="007D78E1">
        <w:rPr>
          <w:rFonts w:ascii="Times New Roman" w:hAnsi="Times New Roman" w:cs="Times New Roman"/>
          <w:sz w:val="28"/>
          <w:szCs w:val="28"/>
        </w:rPr>
        <w:t xml:space="preserve">РЕШЕНИЕ </w:t>
      </w:r>
    </w:p>
    <w:p w:rsidR="00267C27" w:rsidRPr="007D78E1" w:rsidRDefault="00267C27" w:rsidP="00267C27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D78E1">
        <w:rPr>
          <w:rFonts w:ascii="Times New Roman" w:hAnsi="Times New Roman" w:cs="Times New Roman"/>
          <w:sz w:val="28"/>
          <w:szCs w:val="28"/>
        </w:rPr>
        <w:t>Совета депутатов  Салтынского сельского поселения</w:t>
      </w:r>
    </w:p>
    <w:p w:rsidR="00267C27" w:rsidRPr="007D78E1" w:rsidRDefault="00267C27" w:rsidP="00267C27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67C27" w:rsidRPr="007D78E1" w:rsidRDefault="00AB14E0" w:rsidP="00267C27">
      <w:pPr>
        <w:rPr>
          <w:rFonts w:ascii="Times New Roman" w:hAnsi="Times New Roman" w:cs="Times New Roman"/>
          <w:sz w:val="28"/>
          <w:szCs w:val="28"/>
        </w:rPr>
      </w:pPr>
      <w:r w:rsidRPr="007D78E1">
        <w:rPr>
          <w:rFonts w:ascii="Times New Roman" w:hAnsi="Times New Roman" w:cs="Times New Roman"/>
          <w:sz w:val="28"/>
          <w:szCs w:val="28"/>
        </w:rPr>
        <w:t xml:space="preserve">21 ноября </w:t>
      </w:r>
      <w:r w:rsidR="00267C27" w:rsidRPr="007D78E1">
        <w:rPr>
          <w:rFonts w:ascii="Times New Roman" w:hAnsi="Times New Roman" w:cs="Times New Roman"/>
          <w:sz w:val="28"/>
          <w:szCs w:val="28"/>
        </w:rPr>
        <w:t xml:space="preserve">2019 г.                     </w:t>
      </w:r>
      <w:r w:rsidR="001C7327" w:rsidRPr="007D78E1">
        <w:rPr>
          <w:rFonts w:ascii="Times New Roman" w:hAnsi="Times New Roman" w:cs="Times New Roman"/>
          <w:sz w:val="28"/>
          <w:szCs w:val="28"/>
        </w:rPr>
        <w:t xml:space="preserve">   </w:t>
      </w:r>
      <w:r w:rsidR="00267C27" w:rsidRPr="007D78E1">
        <w:rPr>
          <w:rFonts w:ascii="Times New Roman" w:hAnsi="Times New Roman" w:cs="Times New Roman"/>
          <w:sz w:val="28"/>
          <w:szCs w:val="28"/>
        </w:rPr>
        <w:t xml:space="preserve">      № 9/</w:t>
      </w:r>
      <w:r w:rsidRPr="007D78E1">
        <w:rPr>
          <w:rFonts w:ascii="Times New Roman" w:hAnsi="Times New Roman" w:cs="Times New Roman"/>
          <w:sz w:val="28"/>
          <w:szCs w:val="28"/>
        </w:rPr>
        <w:t>4</w:t>
      </w:r>
      <w:r w:rsidR="001C7327" w:rsidRPr="007D78E1">
        <w:rPr>
          <w:rFonts w:ascii="Times New Roman" w:hAnsi="Times New Roman" w:cs="Times New Roman"/>
          <w:sz w:val="28"/>
          <w:szCs w:val="28"/>
        </w:rPr>
        <w:t>6</w:t>
      </w:r>
    </w:p>
    <w:p w:rsidR="00267C27" w:rsidRPr="007D78E1" w:rsidRDefault="00267C27" w:rsidP="00267C27">
      <w:pPr>
        <w:rPr>
          <w:rFonts w:ascii="Times New Roman" w:hAnsi="Times New Roman" w:cs="Times New Roman"/>
          <w:sz w:val="28"/>
          <w:szCs w:val="28"/>
        </w:rPr>
      </w:pPr>
    </w:p>
    <w:p w:rsidR="000A4E0B" w:rsidRPr="007D78E1" w:rsidRDefault="000A4E0B" w:rsidP="000A4E0B">
      <w:pPr>
        <w:pStyle w:val="11"/>
        <w:jc w:val="center"/>
        <w:rPr>
          <w:b/>
        </w:rPr>
      </w:pPr>
    </w:p>
    <w:p w:rsidR="001C7327" w:rsidRPr="001C7327" w:rsidRDefault="001C7327" w:rsidP="001C7327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C7327">
        <w:rPr>
          <w:rFonts w:ascii="Times New Roman" w:hAnsi="Times New Roman" w:cs="Times New Roman"/>
          <w:b/>
          <w:sz w:val="28"/>
          <w:szCs w:val="28"/>
        </w:rPr>
        <w:t>Об установлении земельного налога</w:t>
      </w:r>
    </w:p>
    <w:p w:rsidR="001C7327" w:rsidRPr="001C7327" w:rsidRDefault="001C7327" w:rsidP="001C732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1C7327" w:rsidRDefault="001C7327" w:rsidP="001C732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7327">
        <w:rPr>
          <w:rFonts w:ascii="Times New Roman" w:hAnsi="Times New Roman" w:cs="Times New Roman"/>
          <w:sz w:val="28"/>
          <w:szCs w:val="28"/>
        </w:rPr>
        <w:t xml:space="preserve">В соответствии со статьями 5, 12, 15 и главой 31 Налогового кодекса Российской Федерации, Федеральным </w:t>
      </w:r>
      <w:hyperlink r:id="rId7" w:history="1">
        <w:r w:rsidRPr="008E52C4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законом</w:t>
        </w:r>
      </w:hyperlink>
      <w:r w:rsidRPr="008E52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C7327">
        <w:rPr>
          <w:rFonts w:ascii="Times New Roman" w:hAnsi="Times New Roman" w:cs="Times New Roman"/>
          <w:sz w:val="28"/>
          <w:szCs w:val="28"/>
        </w:rPr>
        <w:t xml:space="preserve">от 06.10.2003 N 131-ФЗ "Об общих принципах организации местного самоуправления в Российской Федерации" и Уставом </w:t>
      </w:r>
      <w:r>
        <w:rPr>
          <w:rFonts w:ascii="Times New Roman" w:hAnsi="Times New Roman" w:cs="Times New Roman"/>
          <w:sz w:val="28"/>
          <w:szCs w:val="28"/>
        </w:rPr>
        <w:t>Салтынского</w:t>
      </w:r>
      <w:r w:rsidRPr="001C732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C7327">
        <w:rPr>
          <w:rFonts w:ascii="Times New Roman" w:hAnsi="Times New Roman" w:cs="Times New Roman"/>
          <w:sz w:val="28"/>
          <w:szCs w:val="28"/>
        </w:rPr>
        <w:t xml:space="preserve">сельского поселения Урюпинского муниципального района Волгоградской области, Совет депутатов </w:t>
      </w:r>
      <w:r>
        <w:rPr>
          <w:rFonts w:ascii="Times New Roman" w:hAnsi="Times New Roman" w:cs="Times New Roman"/>
          <w:sz w:val="28"/>
          <w:szCs w:val="28"/>
        </w:rPr>
        <w:t>Салтынского</w:t>
      </w:r>
      <w:r w:rsidRPr="001C732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1C7327" w:rsidRPr="001C7327" w:rsidRDefault="001C7327" w:rsidP="001C7327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1C7327" w:rsidRPr="001C7327" w:rsidRDefault="001C7327" w:rsidP="001C7327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7327">
        <w:rPr>
          <w:rFonts w:ascii="Times New Roman" w:hAnsi="Times New Roman" w:cs="Times New Roman"/>
          <w:b/>
          <w:sz w:val="28"/>
          <w:szCs w:val="28"/>
        </w:rPr>
        <w:t>Р Е Ш И Л :</w:t>
      </w:r>
    </w:p>
    <w:p w:rsidR="001C7327" w:rsidRPr="001C7327" w:rsidRDefault="001C7327" w:rsidP="007D78E1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327">
        <w:rPr>
          <w:rFonts w:ascii="Times New Roman" w:hAnsi="Times New Roman" w:cs="Times New Roman"/>
          <w:sz w:val="28"/>
          <w:szCs w:val="28"/>
        </w:rPr>
        <w:t xml:space="preserve">Установить и ввести в действие с 1 января 2020 года земельный налог, обязательный к уплате на территории </w:t>
      </w:r>
      <w:r>
        <w:rPr>
          <w:rFonts w:ascii="Times New Roman" w:hAnsi="Times New Roman" w:cs="Times New Roman"/>
          <w:sz w:val="28"/>
          <w:szCs w:val="28"/>
        </w:rPr>
        <w:t>Салтынского</w:t>
      </w:r>
      <w:r w:rsidRPr="001C7327">
        <w:rPr>
          <w:rFonts w:ascii="Times New Roman" w:hAnsi="Times New Roman" w:cs="Times New Roman"/>
          <w:sz w:val="28"/>
          <w:szCs w:val="28"/>
        </w:rPr>
        <w:t xml:space="preserve"> сельского поселения Урюпинского муниципального района Волгоградской области.</w:t>
      </w:r>
    </w:p>
    <w:p w:rsidR="001C7327" w:rsidRPr="001C7327" w:rsidRDefault="001C7327" w:rsidP="001C7327">
      <w:pPr>
        <w:widowControl w:val="0"/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1C7327" w:rsidRPr="001C7327" w:rsidRDefault="001C7327" w:rsidP="001C7327">
      <w:pPr>
        <w:pStyle w:val="11"/>
        <w:numPr>
          <w:ilvl w:val="0"/>
          <w:numId w:val="2"/>
        </w:numPr>
        <w:jc w:val="both"/>
      </w:pPr>
      <w:r w:rsidRPr="001C7327">
        <w:t>Ставки земельного налога установить в следующих размерах:</w:t>
      </w:r>
    </w:p>
    <w:p w:rsidR="001C7327" w:rsidRPr="001C7327" w:rsidRDefault="001C7327" w:rsidP="001C7327">
      <w:pPr>
        <w:pStyle w:val="11"/>
        <w:ind w:firstLine="708"/>
        <w:jc w:val="both"/>
      </w:pPr>
      <w:r w:rsidRPr="001C7327">
        <w:t>1) 0,3 процента в отношении земельных участков:</w:t>
      </w:r>
    </w:p>
    <w:p w:rsidR="001C7327" w:rsidRPr="001C7327" w:rsidRDefault="001C7327" w:rsidP="001C7327">
      <w:pPr>
        <w:pStyle w:val="11"/>
        <w:ind w:firstLine="708"/>
        <w:jc w:val="both"/>
      </w:pPr>
      <w:r w:rsidRPr="001C7327"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1C7327" w:rsidRPr="001C7327" w:rsidRDefault="001C7327" w:rsidP="001C7327">
      <w:pPr>
        <w:pStyle w:val="11"/>
        <w:ind w:firstLine="708"/>
        <w:jc w:val="both"/>
      </w:pPr>
      <w:r w:rsidRPr="001C7327"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</w:p>
    <w:p w:rsidR="001C7327" w:rsidRPr="001C7327" w:rsidRDefault="001C7327" w:rsidP="001C7327">
      <w:pPr>
        <w:pStyle w:val="11"/>
        <w:ind w:firstLine="708"/>
        <w:jc w:val="both"/>
      </w:pPr>
      <w:r w:rsidRPr="001C7327">
        <w:t>не используемых в предпринимательской деятельности, приобретённых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Федерации»;</w:t>
      </w:r>
    </w:p>
    <w:p w:rsidR="001C7327" w:rsidRPr="001C7327" w:rsidRDefault="001C7327" w:rsidP="001C7327">
      <w:pPr>
        <w:pStyle w:val="11"/>
        <w:ind w:firstLine="708"/>
        <w:jc w:val="both"/>
      </w:pPr>
      <w:r w:rsidRPr="001C7327">
        <w:lastRenderedPageBreak/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 (ст.27 ЗК РФ);</w:t>
      </w:r>
    </w:p>
    <w:p w:rsidR="001C7327" w:rsidRPr="001C7327" w:rsidRDefault="001C7327" w:rsidP="001C7327">
      <w:pPr>
        <w:pStyle w:val="11"/>
        <w:ind w:firstLine="600"/>
      </w:pPr>
      <w:r w:rsidRPr="001C7327">
        <w:t xml:space="preserve">2) 1,5 процента в отношении прочих земельных участков. </w:t>
      </w:r>
    </w:p>
    <w:p w:rsidR="001C7327" w:rsidRPr="001C7327" w:rsidRDefault="001C7327" w:rsidP="001C7327">
      <w:pPr>
        <w:pStyle w:val="11"/>
        <w:ind w:firstLine="600"/>
      </w:pPr>
      <w:bookmarkStart w:id="0" w:name="Par56"/>
      <w:bookmarkEnd w:id="0"/>
    </w:p>
    <w:p w:rsidR="001C7327" w:rsidRPr="001C7327" w:rsidRDefault="001C7327" w:rsidP="001C7327">
      <w:pPr>
        <w:pStyle w:val="11"/>
        <w:ind w:firstLine="600"/>
        <w:jc w:val="both"/>
      </w:pPr>
      <w:r w:rsidRPr="001C7327">
        <w:t>3.  Порядок уплаты налога  и авансовых   платежей по налогу налогоплательщиками организациями.</w:t>
      </w:r>
    </w:p>
    <w:p w:rsidR="001C7327" w:rsidRPr="001C7327" w:rsidRDefault="001C7327" w:rsidP="001C7327">
      <w:pPr>
        <w:pStyle w:val="11"/>
        <w:ind w:firstLine="600"/>
        <w:jc w:val="both"/>
      </w:pPr>
      <w:r w:rsidRPr="001C7327">
        <w:t xml:space="preserve"> В течение налогового периода налогоплательщики-организации уплачивают авансовые платежи по налогу - в течение налогового периода в срок не позднее последнего числа месяца, следующего за истекшим отчетным периодом, в сумме, исчисленной как одна четвертая соответствующей налоговой ставки. Отчетными периодами признаются первый квартал, второй квартал и третий квартал календарного года.</w:t>
      </w:r>
    </w:p>
    <w:p w:rsidR="001C7327" w:rsidRPr="001C7327" w:rsidRDefault="001C7327" w:rsidP="001C7327">
      <w:pPr>
        <w:pStyle w:val="11"/>
        <w:ind w:firstLine="600"/>
        <w:jc w:val="both"/>
      </w:pPr>
      <w:r w:rsidRPr="001C7327">
        <w:t>По истечении налогового периода налогоплательщики-организации уплачивают сумму налога, равную разнице между суммой налога и суммами подлежащих уплате в течение налогового перио</w:t>
      </w:r>
      <w:r w:rsidR="007D78E1">
        <w:t>да авансовых платежей по налогу</w:t>
      </w:r>
      <w:r>
        <w:t>.</w:t>
      </w:r>
    </w:p>
    <w:p w:rsidR="007D78E1" w:rsidRDefault="007D78E1" w:rsidP="001C732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C7327" w:rsidRPr="001C7327" w:rsidRDefault="001C7327" w:rsidP="001C732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7327">
        <w:rPr>
          <w:rFonts w:ascii="Times New Roman" w:hAnsi="Times New Roman" w:cs="Times New Roman"/>
          <w:sz w:val="28"/>
          <w:szCs w:val="28"/>
        </w:rPr>
        <w:t>4. Освобождаются от налогообложения:</w:t>
      </w:r>
    </w:p>
    <w:p w:rsidR="001C7327" w:rsidRPr="001C7327" w:rsidRDefault="001C7327" w:rsidP="001C7327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 w:rsidRPr="001C7327">
        <w:rPr>
          <w:rFonts w:ascii="Times New Roman" w:hAnsi="Times New Roman" w:cs="Times New Roman"/>
          <w:sz w:val="28"/>
          <w:szCs w:val="28"/>
        </w:rPr>
        <w:t>1) физические лица и организации, указанные в пункте 1 статьи 395 Налогового кодекса Российской Федерации;</w:t>
      </w:r>
    </w:p>
    <w:p w:rsidR="001C7327" w:rsidRPr="001C7327" w:rsidRDefault="001C7327" w:rsidP="001C732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7327">
        <w:rPr>
          <w:rFonts w:ascii="Times New Roman" w:hAnsi="Times New Roman" w:cs="Times New Roman"/>
          <w:sz w:val="28"/>
          <w:szCs w:val="28"/>
        </w:rPr>
        <w:t xml:space="preserve">2) </w:t>
      </w:r>
      <w:r w:rsidRPr="001C7327">
        <w:rPr>
          <w:rFonts w:ascii="Times New Roman" w:hAnsi="Times New Roman" w:cs="Times New Roman"/>
          <w:color w:val="FF0000"/>
          <w:sz w:val="28"/>
          <w:szCs w:val="28"/>
          <w:vertAlign w:val="superscript"/>
        </w:rPr>
        <w:t xml:space="preserve"> </w:t>
      </w:r>
      <w:r w:rsidRPr="001C7327">
        <w:rPr>
          <w:rFonts w:ascii="Times New Roman" w:hAnsi="Times New Roman" w:cs="Times New Roman"/>
          <w:sz w:val="28"/>
          <w:szCs w:val="28"/>
        </w:rPr>
        <w:t>организации и учреждения, предоставленные для обеспечения деятельности органов государственной власти, органов местного самоуправления;</w:t>
      </w:r>
    </w:p>
    <w:p w:rsidR="001C7327" w:rsidRPr="001C7327" w:rsidRDefault="001C7327" w:rsidP="001C7327">
      <w:pPr>
        <w:shd w:val="clear" w:color="auto" w:fill="FFFFFF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7327">
        <w:rPr>
          <w:rFonts w:ascii="Times New Roman" w:hAnsi="Times New Roman" w:cs="Times New Roman"/>
          <w:sz w:val="28"/>
          <w:szCs w:val="28"/>
        </w:rPr>
        <w:t xml:space="preserve">      3) </w:t>
      </w:r>
      <w:r w:rsidRPr="001C7327">
        <w:rPr>
          <w:rFonts w:ascii="Times New Roman" w:hAnsi="Times New Roman" w:cs="Times New Roman"/>
          <w:color w:val="000000"/>
          <w:sz w:val="28"/>
          <w:szCs w:val="28"/>
        </w:rPr>
        <w:t>государственные, муниципальные учреждения (автономные, бюджетные и казённые), созданные органами государственной власти, органами местного самоуправления для осуществления управленческих, социально-культурных, научно-технических или иных функций некоммерческого характера, деятельность которых финансируется из соответствующего бюджета;</w:t>
      </w:r>
    </w:p>
    <w:p w:rsidR="001C7327" w:rsidRPr="001C7327" w:rsidRDefault="001C7327" w:rsidP="001C7327">
      <w:pPr>
        <w:shd w:val="clear" w:color="auto" w:fill="FFFFFF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7327">
        <w:rPr>
          <w:rFonts w:ascii="Times New Roman" w:hAnsi="Times New Roman" w:cs="Times New Roman"/>
          <w:color w:val="000000"/>
          <w:sz w:val="28"/>
          <w:szCs w:val="28"/>
        </w:rPr>
        <w:t xml:space="preserve">     4) ветераны и инвалиды Великой отечественной войны, а также инвалиды боевых действий.</w:t>
      </w:r>
    </w:p>
    <w:p w:rsidR="001C7327" w:rsidRPr="001C7327" w:rsidRDefault="001C7327" w:rsidP="001C7327">
      <w:pPr>
        <w:shd w:val="clear" w:color="auto" w:fill="FFFFFF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C7327" w:rsidRPr="001C7327" w:rsidRDefault="001C7327" w:rsidP="001C732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86"/>
      <w:bookmarkEnd w:id="1"/>
      <w:r w:rsidRPr="001C7327">
        <w:rPr>
          <w:rFonts w:ascii="Times New Roman" w:hAnsi="Times New Roman" w:cs="Times New Roman"/>
          <w:sz w:val="28"/>
          <w:szCs w:val="28"/>
        </w:rPr>
        <w:t xml:space="preserve">5. Налогоплательщики - организации, имеющие право на </w:t>
      </w:r>
      <w:hyperlink r:id="rId8" w:history="1">
        <w:r w:rsidRPr="00864B4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налоговые льготы</w:t>
        </w:r>
      </w:hyperlink>
      <w:r w:rsidRPr="001C7327">
        <w:rPr>
          <w:rFonts w:ascii="Times New Roman" w:hAnsi="Times New Roman" w:cs="Times New Roman"/>
          <w:sz w:val="28"/>
          <w:szCs w:val="28"/>
        </w:rPr>
        <w:t>, установленные настоящим решением, представляют документы, подтверждающие такое право, в налоговые органы по месту нахождения земельного участка.</w:t>
      </w:r>
    </w:p>
    <w:p w:rsidR="001C7327" w:rsidRPr="001C7327" w:rsidRDefault="001C7327" w:rsidP="001C7327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7327">
        <w:rPr>
          <w:rFonts w:ascii="Times New Roman" w:hAnsi="Times New Roman" w:cs="Times New Roman"/>
          <w:sz w:val="28"/>
          <w:szCs w:val="28"/>
        </w:rPr>
        <w:t xml:space="preserve">Налогоплательщики - физические лица, имеющие право на налоговые льготы, в том числе в виде налогового вычета, установленные Налоговым кодексом Российской Федерации и настоящим решением, представляют в налоговый орган по своему выбору </w:t>
      </w:r>
      <w:hyperlink r:id="rId9" w:history="1">
        <w:r w:rsidRPr="00864B4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заявление</w:t>
        </w:r>
      </w:hyperlink>
      <w:r w:rsidRPr="001C7327">
        <w:rPr>
          <w:rFonts w:ascii="Times New Roman" w:hAnsi="Times New Roman" w:cs="Times New Roman"/>
          <w:sz w:val="28"/>
          <w:szCs w:val="28"/>
        </w:rPr>
        <w:t xml:space="preserve"> о предоставлении налоговой льготы, а также вправе представить </w:t>
      </w:r>
      <w:hyperlink r:id="rId10" w:history="1">
        <w:r w:rsidRPr="00864B4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документы</w:t>
        </w:r>
      </w:hyperlink>
      <w:r w:rsidRPr="00864B4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1C7327">
        <w:rPr>
          <w:rFonts w:ascii="Times New Roman" w:hAnsi="Times New Roman" w:cs="Times New Roman"/>
          <w:sz w:val="28"/>
          <w:szCs w:val="28"/>
        </w:rPr>
        <w:t xml:space="preserve"> подтверждающие право налогоплательщика на налоговую льготу.</w:t>
      </w:r>
    </w:p>
    <w:p w:rsidR="001C7327" w:rsidRPr="001C7327" w:rsidRDefault="001C7327" w:rsidP="001C7327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 w:rsidRPr="001C7327">
        <w:rPr>
          <w:rFonts w:ascii="Times New Roman" w:hAnsi="Times New Roman" w:cs="Times New Roman"/>
          <w:sz w:val="28"/>
          <w:szCs w:val="28"/>
        </w:rPr>
        <w:t xml:space="preserve">Заявление о предоставлении налоговой льготы направляется по форме заявления, в </w:t>
      </w:r>
      <w:hyperlink r:id="rId11" w:history="1">
        <w:r w:rsidRPr="00864B4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порядк</w:t>
        </w:r>
      </w:hyperlink>
      <w:r w:rsidRPr="00864B4E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1C7327">
        <w:rPr>
          <w:rFonts w:ascii="Times New Roman" w:hAnsi="Times New Roman" w:cs="Times New Roman"/>
          <w:sz w:val="28"/>
          <w:szCs w:val="28"/>
        </w:rPr>
        <w:t xml:space="preserve"> и формате, которые определяются федеральным органом исполнительной власти, уполномоченным по контролю и надзору в области налогов и сборов.</w:t>
      </w:r>
    </w:p>
    <w:p w:rsidR="001C7327" w:rsidRPr="001C7327" w:rsidRDefault="001C7327" w:rsidP="001C7327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 w:rsidRPr="001C7327">
        <w:rPr>
          <w:rFonts w:ascii="Times New Roman" w:hAnsi="Times New Roman" w:cs="Times New Roman"/>
          <w:sz w:val="28"/>
          <w:szCs w:val="28"/>
        </w:rPr>
        <w:lastRenderedPageBreak/>
        <w:t>В случае возникновения (прекращения) у налогоплательщиков в течение налогового (отчетного) периода права на налоговую льготу, установленную настоящим решением, исчисление суммы налога (суммы авансового платежа по налогу) в отношении земельного участка, по которому предоставляется право на налоговую льготу, производится с учетом коэффициента, определяемого как отношение числа полных месяцев, в течение которых отсутствует налоговая льгота, к числу календарных месяцев в налоговом (отчетном) периоде. При этом месяц возникновения права на налоговую льготу, а также месяц прекращения указанного права принимается за полный месяц.</w:t>
      </w:r>
    </w:p>
    <w:p w:rsidR="001C7327" w:rsidRPr="001C7327" w:rsidRDefault="001C7327" w:rsidP="001C7327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1C7327" w:rsidRPr="008E52C4" w:rsidRDefault="001C7327" w:rsidP="008E52C4">
      <w:pPr>
        <w:widowControl w:val="0"/>
        <w:autoSpaceDE w:val="0"/>
        <w:autoSpaceDN w:val="0"/>
        <w:adjustRightInd w:val="0"/>
        <w:ind w:firstLine="60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E52C4">
        <w:rPr>
          <w:rFonts w:ascii="Times New Roman" w:hAnsi="Times New Roman" w:cs="Times New Roman"/>
          <w:sz w:val="28"/>
          <w:szCs w:val="28"/>
        </w:rPr>
        <w:t xml:space="preserve">6. Признать утратившим силу решение </w:t>
      </w:r>
      <w:r w:rsidRPr="008E52C4">
        <w:rPr>
          <w:rFonts w:ascii="Times New Roman" w:hAnsi="Times New Roman" w:cs="Times New Roman"/>
          <w:iCs/>
          <w:sz w:val="28"/>
          <w:szCs w:val="28"/>
        </w:rPr>
        <w:t xml:space="preserve">Совета депутатов </w:t>
      </w:r>
      <w:r w:rsidRPr="008E52C4">
        <w:rPr>
          <w:rFonts w:ascii="Times New Roman" w:hAnsi="Times New Roman" w:cs="Times New Roman"/>
          <w:sz w:val="28"/>
          <w:szCs w:val="28"/>
        </w:rPr>
        <w:t>Салтынского</w:t>
      </w:r>
      <w:r w:rsidRPr="008E52C4">
        <w:rPr>
          <w:rFonts w:ascii="Times New Roman" w:hAnsi="Times New Roman" w:cs="Times New Roman"/>
          <w:iCs/>
          <w:sz w:val="28"/>
          <w:szCs w:val="28"/>
        </w:rPr>
        <w:t xml:space="preserve"> сельского поселения  </w:t>
      </w:r>
      <w:r w:rsidRPr="008E52C4">
        <w:rPr>
          <w:rFonts w:ascii="Times New Roman" w:hAnsi="Times New Roman" w:cs="Times New Roman"/>
          <w:sz w:val="28"/>
          <w:szCs w:val="28"/>
        </w:rPr>
        <w:t xml:space="preserve">№ </w:t>
      </w:r>
      <w:r w:rsidR="008E52C4" w:rsidRPr="008E52C4">
        <w:rPr>
          <w:rFonts w:ascii="Times New Roman" w:hAnsi="Times New Roman" w:cs="Times New Roman"/>
          <w:sz w:val="28"/>
          <w:szCs w:val="28"/>
        </w:rPr>
        <w:t>3/1</w:t>
      </w:r>
      <w:r w:rsidRPr="008E52C4">
        <w:rPr>
          <w:rFonts w:ascii="Times New Roman" w:hAnsi="Times New Roman" w:cs="Times New Roman"/>
          <w:sz w:val="28"/>
          <w:szCs w:val="28"/>
        </w:rPr>
        <w:t xml:space="preserve">6 </w:t>
      </w:r>
      <w:r w:rsidR="008E52C4" w:rsidRPr="008E52C4">
        <w:rPr>
          <w:rFonts w:ascii="Times New Roman" w:hAnsi="Times New Roman" w:cs="Times New Roman"/>
          <w:sz w:val="28"/>
          <w:szCs w:val="28"/>
        </w:rPr>
        <w:t>от 22.11.2018г.</w:t>
      </w:r>
      <w:r w:rsidRPr="008E52C4">
        <w:rPr>
          <w:rFonts w:ascii="Times New Roman" w:hAnsi="Times New Roman" w:cs="Times New Roman"/>
          <w:sz w:val="28"/>
          <w:szCs w:val="28"/>
        </w:rPr>
        <w:t xml:space="preserve">  «</w:t>
      </w:r>
      <w:r w:rsidR="008E52C4" w:rsidRPr="008E52C4">
        <w:rPr>
          <w:rFonts w:ascii="Times New Roman" w:hAnsi="Times New Roman" w:cs="Times New Roman"/>
          <w:sz w:val="28"/>
          <w:szCs w:val="28"/>
        </w:rPr>
        <w:t>Об установлении земельного налога</w:t>
      </w:r>
      <w:r w:rsidRPr="008E52C4">
        <w:rPr>
          <w:rFonts w:ascii="Times New Roman" w:hAnsi="Times New Roman" w:cs="Times New Roman"/>
          <w:sz w:val="28"/>
          <w:szCs w:val="28"/>
        </w:rPr>
        <w:t>».</w:t>
      </w:r>
    </w:p>
    <w:p w:rsidR="001C7327" w:rsidRPr="008E52C4" w:rsidRDefault="001C7327" w:rsidP="008E52C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C7327" w:rsidRDefault="001C7327" w:rsidP="001C7327">
      <w:pPr>
        <w:pStyle w:val="11"/>
        <w:ind w:firstLine="600"/>
        <w:jc w:val="both"/>
      </w:pPr>
      <w:r w:rsidRPr="001C7327">
        <w:t>7. Настоящее решение вступает в силу с 1 января 2020 года, но не ранее чем по истечении одного месяца со дня официального его опубликования. При этом, пункт 2 настоящего решения применяется, начиная с уплаты земельного налога за налоговый период 2020 года.</w:t>
      </w:r>
    </w:p>
    <w:p w:rsidR="00864B4E" w:rsidRPr="001C7327" w:rsidRDefault="00864B4E" w:rsidP="001C7327">
      <w:pPr>
        <w:pStyle w:val="11"/>
        <w:ind w:firstLine="600"/>
        <w:jc w:val="both"/>
      </w:pPr>
    </w:p>
    <w:p w:rsidR="00683910" w:rsidRPr="001C7327" w:rsidRDefault="00683910" w:rsidP="000A4E0B">
      <w:pPr>
        <w:pStyle w:val="11"/>
        <w:jc w:val="both"/>
      </w:pPr>
    </w:p>
    <w:tbl>
      <w:tblPr>
        <w:tblpPr w:leftFromText="180" w:rightFromText="180" w:vertAnchor="text" w:horzAnchor="margin" w:tblpY="41"/>
        <w:tblW w:w="9108" w:type="dxa"/>
        <w:tblLook w:val="01E0"/>
      </w:tblPr>
      <w:tblGrid>
        <w:gridCol w:w="6048"/>
        <w:gridCol w:w="3060"/>
      </w:tblGrid>
      <w:tr w:rsidR="00166095" w:rsidRPr="001C7327" w:rsidTr="008D47EF">
        <w:tc>
          <w:tcPr>
            <w:tcW w:w="6048" w:type="dxa"/>
          </w:tcPr>
          <w:p w:rsidR="00166095" w:rsidRPr="001C7327" w:rsidRDefault="00166095" w:rsidP="008D47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327">
              <w:rPr>
                <w:rFonts w:ascii="Times New Roman" w:hAnsi="Times New Roman" w:cs="Times New Roman"/>
                <w:sz w:val="28"/>
                <w:szCs w:val="28"/>
              </w:rPr>
              <w:t>Глава Салтынского сельского поселения</w:t>
            </w:r>
          </w:p>
          <w:p w:rsidR="00166095" w:rsidRPr="001C7327" w:rsidRDefault="00166095" w:rsidP="008D47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327">
              <w:rPr>
                <w:rFonts w:ascii="Times New Roman" w:hAnsi="Times New Roman" w:cs="Times New Roman"/>
                <w:sz w:val="28"/>
                <w:szCs w:val="28"/>
              </w:rPr>
              <w:t xml:space="preserve">Урюпинского муниципального района  </w:t>
            </w:r>
          </w:p>
          <w:p w:rsidR="00166095" w:rsidRPr="001C7327" w:rsidRDefault="00166095" w:rsidP="008D47EF">
            <w:pPr>
              <w:tabs>
                <w:tab w:val="left" w:pos="5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7327">
              <w:rPr>
                <w:rFonts w:ascii="Times New Roman" w:hAnsi="Times New Roman" w:cs="Times New Roman"/>
                <w:sz w:val="28"/>
                <w:szCs w:val="28"/>
              </w:rPr>
              <w:t xml:space="preserve">Волгоградской области                                                    </w:t>
            </w:r>
          </w:p>
        </w:tc>
        <w:tc>
          <w:tcPr>
            <w:tcW w:w="3060" w:type="dxa"/>
            <w:vAlign w:val="center"/>
            <w:hideMark/>
          </w:tcPr>
          <w:p w:rsidR="00166095" w:rsidRPr="001C7327" w:rsidRDefault="00166095" w:rsidP="008D47EF">
            <w:pPr>
              <w:tabs>
                <w:tab w:val="left" w:pos="504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7327">
              <w:rPr>
                <w:rFonts w:ascii="Times New Roman" w:hAnsi="Times New Roman" w:cs="Times New Roman"/>
                <w:sz w:val="28"/>
                <w:szCs w:val="28"/>
              </w:rPr>
              <w:t xml:space="preserve">Л.В. Колотилина         </w:t>
            </w:r>
          </w:p>
        </w:tc>
      </w:tr>
    </w:tbl>
    <w:p w:rsidR="005B61B7" w:rsidRPr="001C7327" w:rsidRDefault="005B61B7">
      <w:pPr>
        <w:rPr>
          <w:rFonts w:ascii="Times New Roman" w:hAnsi="Times New Roman" w:cs="Times New Roman"/>
          <w:sz w:val="28"/>
          <w:szCs w:val="28"/>
        </w:rPr>
      </w:pPr>
    </w:p>
    <w:sectPr w:rsidR="005B61B7" w:rsidRPr="001C7327" w:rsidSect="001C7327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28AE" w:rsidRDefault="00BE28AE" w:rsidP="007A3DF3">
      <w:r>
        <w:separator/>
      </w:r>
    </w:p>
  </w:endnote>
  <w:endnote w:type="continuationSeparator" w:id="1">
    <w:p w:rsidR="00BE28AE" w:rsidRDefault="00BE28AE" w:rsidP="007A3D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28AE" w:rsidRDefault="00BE28AE" w:rsidP="007A3DF3">
      <w:r>
        <w:separator/>
      </w:r>
    </w:p>
  </w:footnote>
  <w:footnote w:type="continuationSeparator" w:id="1">
    <w:p w:rsidR="00BE28AE" w:rsidRDefault="00BE28AE" w:rsidP="007A3D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F0443"/>
    <w:multiLevelType w:val="multilevel"/>
    <w:tmpl w:val="67B4E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B76BB5"/>
    <w:multiLevelType w:val="hybridMultilevel"/>
    <w:tmpl w:val="3F587A74"/>
    <w:lvl w:ilvl="0" w:tplc="07F80968">
      <w:start w:val="1"/>
      <w:numFmt w:val="decimal"/>
      <w:lvlText w:val="%1."/>
      <w:lvlJc w:val="left"/>
      <w:pPr>
        <w:ind w:left="1770" w:hanging="10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4E0B"/>
    <w:rsid w:val="00037932"/>
    <w:rsid w:val="000A4E0B"/>
    <w:rsid w:val="00166095"/>
    <w:rsid w:val="001C7327"/>
    <w:rsid w:val="001D5DA8"/>
    <w:rsid w:val="0022198D"/>
    <w:rsid w:val="00267C27"/>
    <w:rsid w:val="002972A9"/>
    <w:rsid w:val="003A60BF"/>
    <w:rsid w:val="003C7E3F"/>
    <w:rsid w:val="003D0EA4"/>
    <w:rsid w:val="003F7447"/>
    <w:rsid w:val="004116ED"/>
    <w:rsid w:val="00462DE3"/>
    <w:rsid w:val="00493617"/>
    <w:rsid w:val="004E171F"/>
    <w:rsid w:val="005460F9"/>
    <w:rsid w:val="00552619"/>
    <w:rsid w:val="00566D3A"/>
    <w:rsid w:val="005A43CB"/>
    <w:rsid w:val="005B61B7"/>
    <w:rsid w:val="005E4AFB"/>
    <w:rsid w:val="005F787F"/>
    <w:rsid w:val="00654D77"/>
    <w:rsid w:val="00683910"/>
    <w:rsid w:val="006B6456"/>
    <w:rsid w:val="006C40C5"/>
    <w:rsid w:val="006F1675"/>
    <w:rsid w:val="007A3DF3"/>
    <w:rsid w:val="007D78E1"/>
    <w:rsid w:val="00801ED8"/>
    <w:rsid w:val="00861530"/>
    <w:rsid w:val="00864B4E"/>
    <w:rsid w:val="00870A5E"/>
    <w:rsid w:val="008E52C4"/>
    <w:rsid w:val="00944FBE"/>
    <w:rsid w:val="00980AE1"/>
    <w:rsid w:val="009B4767"/>
    <w:rsid w:val="009D22D0"/>
    <w:rsid w:val="009F098C"/>
    <w:rsid w:val="00A56981"/>
    <w:rsid w:val="00AB14E0"/>
    <w:rsid w:val="00AF1AE3"/>
    <w:rsid w:val="00B5388A"/>
    <w:rsid w:val="00B55A53"/>
    <w:rsid w:val="00BA3F01"/>
    <w:rsid w:val="00BB0D69"/>
    <w:rsid w:val="00BE28AE"/>
    <w:rsid w:val="00C50E55"/>
    <w:rsid w:val="00CD2678"/>
    <w:rsid w:val="00DC3951"/>
    <w:rsid w:val="00E16BC1"/>
    <w:rsid w:val="00EB1E02"/>
    <w:rsid w:val="00EC6A65"/>
    <w:rsid w:val="00F246C1"/>
    <w:rsid w:val="00F812EF"/>
    <w:rsid w:val="00F81EEC"/>
    <w:rsid w:val="00F91824"/>
    <w:rsid w:val="00FE6F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E0B"/>
    <w:pPr>
      <w:jc w:val="left"/>
    </w:pPr>
  </w:style>
  <w:style w:type="paragraph" w:styleId="1">
    <w:name w:val="heading 1"/>
    <w:basedOn w:val="a"/>
    <w:next w:val="a"/>
    <w:link w:val="10"/>
    <w:qFormat/>
    <w:rsid w:val="000A4E0B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0A4E0B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0A4E0B"/>
    <w:pPr>
      <w:spacing w:before="240" w:after="60"/>
      <w:outlineLvl w:val="5"/>
    </w:pPr>
    <w:rPr>
      <w:rFonts w:ascii="Calibri" w:eastAsia="Times New Roman" w:hAnsi="Calibri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4E0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0A4E0B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semiHidden/>
    <w:rsid w:val="000A4E0B"/>
    <w:rPr>
      <w:rFonts w:ascii="Calibri" w:eastAsia="Times New Roman" w:hAnsi="Calibri" w:cs="Times New Roman"/>
      <w:b/>
      <w:bCs/>
      <w:lang w:eastAsia="ru-RU"/>
    </w:rPr>
  </w:style>
  <w:style w:type="character" w:customStyle="1" w:styleId="ConsPlusNormal">
    <w:name w:val="ConsPlusNormal Знак"/>
    <w:link w:val="ConsPlusNormal0"/>
    <w:locked/>
    <w:rsid w:val="000A4E0B"/>
    <w:rPr>
      <w:rFonts w:ascii="Arial" w:hAnsi="Arial" w:cs="Arial"/>
    </w:rPr>
  </w:style>
  <w:style w:type="paragraph" w:customStyle="1" w:styleId="ConsPlusNormal0">
    <w:name w:val="ConsPlusNormal"/>
    <w:link w:val="ConsPlusNormal"/>
    <w:rsid w:val="000A4E0B"/>
    <w:pPr>
      <w:widowControl w:val="0"/>
      <w:autoSpaceDE w:val="0"/>
      <w:autoSpaceDN w:val="0"/>
      <w:adjustRightInd w:val="0"/>
      <w:ind w:firstLine="720"/>
      <w:jc w:val="left"/>
    </w:pPr>
    <w:rPr>
      <w:rFonts w:ascii="Arial" w:hAnsi="Arial" w:cs="Arial"/>
    </w:rPr>
  </w:style>
  <w:style w:type="paragraph" w:customStyle="1" w:styleId="11">
    <w:name w:val="Стиль1"/>
    <w:basedOn w:val="a"/>
    <w:link w:val="12"/>
    <w:qFormat/>
    <w:rsid w:val="000A4E0B"/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12">
    <w:name w:val="Стиль1 Знак"/>
    <w:basedOn w:val="a0"/>
    <w:link w:val="11"/>
    <w:rsid w:val="000A4E0B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2">
    <w:name w:val="Стиль2"/>
    <w:basedOn w:val="a"/>
    <w:link w:val="20"/>
    <w:qFormat/>
    <w:rsid w:val="000A4E0B"/>
    <w:pPr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20">
    <w:name w:val="Стиль2 Знак"/>
    <w:basedOn w:val="a0"/>
    <w:link w:val="2"/>
    <w:rsid w:val="000A4E0B"/>
    <w:rPr>
      <w:rFonts w:ascii="Times New Roman" w:hAnsi="Times New Roman" w:cs="Times New Roman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DC3951"/>
    <w:rPr>
      <w:color w:val="0000FF"/>
      <w:u w:val="single"/>
    </w:rPr>
  </w:style>
  <w:style w:type="paragraph" w:styleId="a4">
    <w:name w:val="Normal (Web)"/>
    <w:basedOn w:val="a"/>
    <w:rsid w:val="007A3DF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rsid w:val="007A3DF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rsid w:val="007A3DF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7A3DF3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980AE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80AE1"/>
    <w:rPr>
      <w:rFonts w:ascii="Tahoma" w:hAnsi="Tahoma" w:cs="Tahoma"/>
      <w:sz w:val="16"/>
      <w:szCs w:val="16"/>
    </w:rPr>
  </w:style>
  <w:style w:type="paragraph" w:customStyle="1" w:styleId="aa">
    <w:name w:val="Знак Знак Знак"/>
    <w:basedOn w:val="a"/>
    <w:rsid w:val="001C7327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E0B"/>
    <w:pPr>
      <w:jc w:val="left"/>
    </w:pPr>
  </w:style>
  <w:style w:type="paragraph" w:styleId="1">
    <w:name w:val="heading 1"/>
    <w:basedOn w:val="a"/>
    <w:next w:val="a"/>
    <w:link w:val="10"/>
    <w:qFormat/>
    <w:rsid w:val="000A4E0B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0A4E0B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0A4E0B"/>
    <w:pPr>
      <w:spacing w:before="240" w:after="60"/>
      <w:outlineLvl w:val="5"/>
    </w:pPr>
    <w:rPr>
      <w:rFonts w:ascii="Calibri" w:eastAsia="Times New Roman" w:hAnsi="Calibri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4E0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0A4E0B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semiHidden/>
    <w:rsid w:val="000A4E0B"/>
    <w:rPr>
      <w:rFonts w:ascii="Calibri" w:eastAsia="Times New Roman" w:hAnsi="Calibri" w:cs="Times New Roman"/>
      <w:b/>
      <w:bCs/>
      <w:lang w:eastAsia="ru-RU"/>
    </w:rPr>
  </w:style>
  <w:style w:type="character" w:customStyle="1" w:styleId="ConsPlusNormal">
    <w:name w:val="ConsPlusNormal Знак"/>
    <w:link w:val="ConsPlusNormal0"/>
    <w:locked/>
    <w:rsid w:val="000A4E0B"/>
    <w:rPr>
      <w:rFonts w:ascii="Arial" w:hAnsi="Arial" w:cs="Arial"/>
    </w:rPr>
  </w:style>
  <w:style w:type="paragraph" w:customStyle="1" w:styleId="ConsPlusNormal0">
    <w:name w:val="ConsPlusNormal"/>
    <w:link w:val="ConsPlusNormal"/>
    <w:rsid w:val="000A4E0B"/>
    <w:pPr>
      <w:widowControl w:val="0"/>
      <w:autoSpaceDE w:val="0"/>
      <w:autoSpaceDN w:val="0"/>
      <w:adjustRightInd w:val="0"/>
      <w:ind w:firstLine="720"/>
      <w:jc w:val="left"/>
    </w:pPr>
    <w:rPr>
      <w:rFonts w:ascii="Arial" w:hAnsi="Arial" w:cs="Arial"/>
    </w:rPr>
  </w:style>
  <w:style w:type="paragraph" w:customStyle="1" w:styleId="11">
    <w:name w:val="Стиль1"/>
    <w:basedOn w:val="a"/>
    <w:link w:val="12"/>
    <w:qFormat/>
    <w:rsid w:val="000A4E0B"/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12">
    <w:name w:val="Стиль1 Знак"/>
    <w:basedOn w:val="a0"/>
    <w:link w:val="11"/>
    <w:rsid w:val="000A4E0B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2">
    <w:name w:val="Стиль2"/>
    <w:basedOn w:val="a"/>
    <w:link w:val="20"/>
    <w:qFormat/>
    <w:rsid w:val="000A4E0B"/>
    <w:pPr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20">
    <w:name w:val="Стиль2 Знак"/>
    <w:basedOn w:val="a0"/>
    <w:link w:val="2"/>
    <w:rsid w:val="000A4E0B"/>
    <w:rPr>
      <w:rFonts w:ascii="Times New Roman" w:hAnsi="Times New Roman" w:cs="Times New Roman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DC3951"/>
    <w:rPr>
      <w:color w:val="0000FF"/>
      <w:u w:val="single"/>
    </w:rPr>
  </w:style>
  <w:style w:type="paragraph" w:styleId="a4">
    <w:name w:val="Normal (Web)"/>
    <w:basedOn w:val="a"/>
    <w:rsid w:val="007A3DF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rsid w:val="007A3DF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rsid w:val="007A3DF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7A3DF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4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22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9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69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8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3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4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4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84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24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85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62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64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67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33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76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47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3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31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28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11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2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70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25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00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3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96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58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30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04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679F97BFA9CF930C7C3C577E20EAA316B2042CEDF710C561535E7CEAFA2BB0EBAC1DFEA12D316F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080D49054FE1AB78A8C79762C24DBF3D3D4017355BC8030D0EE7649952950DCFB8645E5AE990260O7wD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03D826CEC233E65F6E55E66C04D3647EEEA1914BBD9F4A1582236B47B1FAE5A72B139C765872415kDg6M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164078B0EADD78A262B488A302722352A640E9AF012A71C9D76D814C93A9C8359A68D2F8C91BD89Ba9V8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64078B0EADD78A262B488A302722352A640EBA6092E71C9D76D814C93A9C8359A68D2F8C91BD899a9VAM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952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ИраНик</cp:lastModifiedBy>
  <cp:revision>11</cp:revision>
  <cp:lastPrinted>2019-11-22T05:24:00Z</cp:lastPrinted>
  <dcterms:created xsi:type="dcterms:W3CDTF">2019-10-28T06:25:00Z</dcterms:created>
  <dcterms:modified xsi:type="dcterms:W3CDTF">2019-11-25T10:21:00Z</dcterms:modified>
</cp:coreProperties>
</file>